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</w:tblGrid>
      <w:tr w:rsidR="0012542F" w:rsidRPr="00307B9B" w:rsidTr="00C124E3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12542F" w:rsidRPr="00307B9B" w:rsidRDefault="0012542F" w:rsidP="00C124E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lang w:eastAsia="ru-RU"/>
              </w:rPr>
              <w:t xml:space="preserve">                                      </w:t>
            </w:r>
            <w:r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307B9B"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>Информация для родителей</w:t>
            </w:r>
            <w:r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 xml:space="preserve">              </w:t>
            </w:r>
          </w:p>
        </w:tc>
      </w:tr>
    </w:tbl>
    <w:p w:rsidR="0012542F" w:rsidRPr="00307B9B" w:rsidRDefault="0012542F" w:rsidP="001254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12542F" w:rsidRPr="00307B9B" w:rsidTr="00C124E3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542F" w:rsidRPr="00307B9B" w:rsidRDefault="0012542F" w:rsidP="00C124E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Уважаемые родители и законные представители!</w:t>
            </w:r>
          </w:p>
          <w:p w:rsidR="0012542F" w:rsidRPr="00307B9B" w:rsidRDefault="0012542F" w:rsidP="00C124E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ОБРАЩАЕМ ВАШЕ ВНИМАНИЕ!</w:t>
            </w:r>
          </w:p>
          <w:p w:rsidR="005143FF" w:rsidRDefault="005143FF" w:rsidP="00C1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25</w:t>
            </w:r>
            <w:r w:rsidR="0012542F"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августа по 17</w:t>
            </w:r>
            <w:r w:rsidR="0012542F"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сентября 2021 года будет осуществляться набор в детские объединения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МБОУ</w:t>
            </w:r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Кеврольская</w:t>
            </w:r>
            <w:proofErr w:type="spellEnd"/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ОШ №18 </w:t>
            </w:r>
            <w:proofErr w:type="spellStart"/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им.М.Ф.Теплова</w:t>
            </w:r>
            <w:proofErr w:type="spellEnd"/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  <w:proofErr w:type="gramStart"/>
            <w:r w:rsidRPr="005143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2542F" w:rsidRPr="00307B9B" w:rsidRDefault="0012542F" w:rsidP="00C1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Запись строго через ГИС АО «Навигатор» </w:t>
            </w:r>
            <w:hyperlink r:id="rId5" w:history="1">
              <w:r w:rsidRPr="00307B9B">
                <w:rPr>
                  <w:rFonts w:ascii="Times New Roman" w:eastAsia="Times New Roman" w:hAnsi="Times New Roman" w:cs="Times New Roman"/>
                  <w:b/>
                  <w:bCs/>
                  <w:color w:val="369CA5"/>
                  <w:sz w:val="28"/>
                  <w:szCs w:val="28"/>
                  <w:lang w:eastAsia="ru-RU"/>
                </w:rPr>
                <w:t>https://dop29.ru/</w:t>
              </w:r>
            </w:hyperlink>
          </w:p>
          <w:p w:rsidR="0012542F" w:rsidRPr="00307B9B" w:rsidRDefault="0012542F" w:rsidP="00C124E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Навигатор дополнительного образования детей Архангельской области (далее – Навигатор) это информационный сайт (портал). В нем представлена единая база детских объединений (кружков, секций, студий, программ) различной направленности для детей от 5 до 18 лет.</w:t>
            </w:r>
          </w:p>
          <w:p w:rsidR="0012542F" w:rsidRPr="00307B9B" w:rsidRDefault="0012542F" w:rsidP="00C124E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обучающимся получить исчерпывающую информацию о дополнительном образовании в Архангельской области.</w:t>
            </w:r>
          </w:p>
          <w:p w:rsidR="0012542F" w:rsidRPr="00307B9B" w:rsidRDefault="0012542F" w:rsidP="00C124E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Обращаем Ваше внимание, что записать детей в объединения могут родители детей, возраст которых на 10.09.2021 года будет составлять от 5 до 17 лет.</w:t>
            </w:r>
          </w:p>
          <w:p w:rsidR="0012542F" w:rsidRPr="00307B9B" w:rsidRDefault="0012542F" w:rsidP="00C124E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Важно! Дети старше 14 лет могут регистрироваться на портале самостоятельно.</w:t>
            </w:r>
          </w:p>
          <w:p w:rsidR="0012542F" w:rsidRPr="00307B9B" w:rsidRDefault="0012542F" w:rsidP="00C1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Вакантные места для набора по дополнительным общеобразовательным программам в 2021-2022 учебном году</w:t>
            </w:r>
            <w:r w:rsidRPr="00307B9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:</w:t>
            </w:r>
          </w:p>
          <w:tbl>
            <w:tblPr>
              <w:tblW w:w="96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4179"/>
              <w:gridCol w:w="2328"/>
              <w:gridCol w:w="2172"/>
            </w:tblGrid>
            <w:tr w:rsidR="0012542F" w:rsidRPr="00307B9B" w:rsidTr="00C124E3">
              <w:trPr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12542F" w:rsidP="00C124E3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4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12542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дополнительной общеобразовательной программы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12542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вакантных мест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12542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Ссылка</w:t>
                  </w:r>
                </w:p>
              </w:tc>
            </w:tr>
            <w:tr w:rsidR="0012542F" w:rsidRPr="00307B9B" w:rsidTr="00C124E3">
              <w:trPr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2542F" w:rsidRPr="00307B9B" w:rsidRDefault="0012542F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Спортивные игры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695EAC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2542F" w:rsidRPr="00307B9B" w:rsidTr="00C124E3">
              <w:trPr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2542F" w:rsidRPr="00307B9B" w:rsidRDefault="0012542F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7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Краеведческий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07B9B" w:rsidRPr="00307B9B" w:rsidRDefault="00695EAC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2542F" w:rsidRPr="005143FF" w:rsidTr="00C124E3">
              <w:trPr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542F" w:rsidRPr="005143FF" w:rsidRDefault="0012542F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542F" w:rsidRPr="005143FF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Конструирование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542F" w:rsidRPr="005143FF" w:rsidRDefault="005143FF" w:rsidP="00C124E3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542F" w:rsidRPr="005143FF" w:rsidRDefault="0012542F" w:rsidP="00C12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2542F" w:rsidRPr="00307B9B" w:rsidRDefault="0012542F" w:rsidP="00C1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 xml:space="preserve">Так же можете оставить свой вопрос на </w:t>
      </w:r>
      <w:r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адрес:</w:t>
      </w: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 xml:space="preserve">Адрес: 164603 Архангельская область, </w:t>
      </w:r>
      <w:proofErr w:type="spellStart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Пинежский</w:t>
      </w:r>
      <w:proofErr w:type="spellEnd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 xml:space="preserve"> район, д. </w:t>
      </w:r>
      <w:proofErr w:type="spellStart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Кеврола</w:t>
      </w:r>
      <w:proofErr w:type="spellEnd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, д. 67.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Тел. (81856)7-62-11,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e-</w:t>
      </w:r>
      <w:proofErr w:type="spellStart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mail</w:t>
      </w:r>
      <w:proofErr w:type="spellEnd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: </w:t>
      </w:r>
      <w:hyperlink r:id="rId6" w:history="1">
        <w:r>
          <w:rPr>
            <w:rStyle w:val="a3"/>
            <w:rFonts w:ascii="Arial" w:hAnsi="Arial" w:cs="Arial"/>
            <w:color w:val="36309C"/>
            <w:sz w:val="21"/>
            <w:szCs w:val="21"/>
            <w:bdr w:val="none" w:sz="0" w:space="0" w:color="auto" w:frame="1"/>
            <w:shd w:val="clear" w:color="auto" w:fill="FFFFFF"/>
          </w:rPr>
          <w:t>kevrola18@yandex.ru</w:t>
        </w:r>
      </w:hyperlink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официальный сайт организации</w:t>
      </w:r>
      <w:proofErr w:type="gramStart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4C4C4C"/>
          <w:sz w:val="21"/>
          <w:szCs w:val="21"/>
          <w:shd w:val="clear" w:color="auto" w:fill="FFFFFF"/>
        </w:rPr>
        <w:t> </w:t>
      </w:r>
      <w:hyperlink r:id="rId7" w:tgtFrame="_blank" w:history="1">
        <w:r>
          <w:rPr>
            <w:rStyle w:val="a3"/>
            <w:rFonts w:ascii="Arial" w:hAnsi="Arial" w:cs="Arial"/>
            <w:color w:val="36309C"/>
            <w:sz w:val="21"/>
            <w:szCs w:val="21"/>
            <w:bdr w:val="none" w:sz="0" w:space="0" w:color="auto" w:frame="1"/>
            <w:shd w:val="clear" w:color="auto" w:fill="FFFFFF"/>
          </w:rPr>
          <w:t>kevrola18.nubex.ru</w:t>
        </w:r>
      </w:hyperlink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Pr="00307B9B" w:rsidRDefault="005143FF" w:rsidP="005143FF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При посещении просьба при себе иметь документы (паспорт, СНИЛС родителя и ребенка, свидетельство о рождении ребенка).</w:t>
      </w: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tbl>
      <w:tblPr>
        <w:tblW w:w="0" w:type="auto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695EAC" w:rsidRPr="00695EAC" w:rsidTr="00695EA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7"/>
            </w:tblGrid>
            <w:tr w:rsidR="00695EAC" w:rsidRPr="00695EAC" w:rsidTr="00695EAC">
              <w:trPr>
                <w:tblCellSpacing w:w="15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Для родителей</w:t>
                  </w:r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vanish/>
                <w:color w:val="555555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bottom w:w="4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2"/>
            </w:tblGrid>
            <w:tr w:rsidR="00695EAC" w:rsidRPr="00695EAC" w:rsidTr="00695EAC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95EAC" w:rsidRPr="00695EAC" w:rsidRDefault="00695EAC" w:rsidP="00695EAC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Уважаемые родители и законные представители!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Скоро начнетс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 запись детей в объединения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2021-2022 учебный год.</w:t>
                  </w:r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условиях персонифицированного финансирования родители получили возможность записать детей в кружки и секции через Навигатор дополнительного образования (</w:t>
                  </w:r>
                  <w:hyperlink r:id="rId8" w:history="1">
                    <w:r w:rsidRPr="00695EAC">
                      <w:rPr>
                        <w:rFonts w:ascii="Times New Roman" w:eastAsia="Times New Roman" w:hAnsi="Times New Roman" w:cs="Times New Roman"/>
                        <w:b/>
                        <w:bCs/>
                        <w:color w:val="369CA5"/>
                        <w:sz w:val="24"/>
                        <w:szCs w:val="24"/>
                        <w:lang w:eastAsia="ru-RU"/>
                      </w:rPr>
                      <w:t>https://dop29.ru/</w:t>
                    </w:r>
                  </w:hyperlink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и воспользоваться сертификатом для оплаты занятий.</w:t>
                  </w:r>
                  <w:proofErr w:type="gramEnd"/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Навигатор дополнительного образования детей Архангельской области (далее – Навигатор) это информационный сайт (портал). В нем представлена единая база детских объе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динений (кружков, секций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программ) различной направленности для детей от 5 до 18 лет.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обучающимся получить исчерпывающую информацию о дополнительном образовании в Архангельской области.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Обращаем Ваше внимание, что в системе регистрируются и вносят данные только те родители, возраст детей которых на 01.09.2021 года будет составлять от 5 до 17 лет.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Родители, чьи дети не достигли 5-летнего возраста, не регистрируются.</w:t>
                  </w:r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Важно!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Дети старше 14 лет могут регистрироваться на портале самостоятельно.</w:t>
                  </w:r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сроках приема заявок на понравившееся вам и вашему ребенку объединение будет сообщено дополнительно. Все возникшие вопросы вы можете задать нам, перейдя </w:t>
                  </w:r>
                  <w:proofErr w:type="gram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Делитесь этой информацией со своими друзьями, коллегами, чтобы был максимальный охват аудитории, особенно с теми, чьи дети уже пос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ещают творческие объединения  ДО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кто планирует в новом учебном году начать посещать.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более подробными инструкциями Вы можете ознакомиться здесь:</w:t>
                  </w:r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555555"/>
                      <w:sz w:val="18"/>
                      <w:szCs w:val="18"/>
                      <w:lang w:eastAsia="ru-RU"/>
                    </w:rPr>
                  </w:pPr>
                  <w:hyperlink r:id="rId9" w:history="1">
                    <w:r w:rsidRPr="00695EAC">
                      <w:rPr>
                        <w:rFonts w:ascii="Helvetica" w:eastAsia="Times New Roman" w:hAnsi="Helvetica" w:cs="Helvetica"/>
                        <w:b/>
                        <w:bCs/>
                        <w:color w:val="369CA5"/>
                        <w:sz w:val="18"/>
                        <w:szCs w:val="18"/>
                        <w:lang w:eastAsia="ru-RU"/>
                      </w:rPr>
                      <w:t>Обновлённый личный кабинет родителя в ГИС "Навигатор"</w:t>
                    </w:r>
                  </w:hyperlink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555555"/>
                      <w:sz w:val="18"/>
                      <w:szCs w:val="18"/>
                      <w:lang w:eastAsia="ru-RU"/>
                    </w:rPr>
                  </w:pPr>
                  <w:hyperlink r:id="rId10" w:history="1">
                    <w:r w:rsidRPr="00695EAC">
                      <w:rPr>
                        <w:rFonts w:ascii="Helvetica" w:eastAsia="Times New Roman" w:hAnsi="Helvetica" w:cs="Helvetica"/>
                        <w:b/>
                        <w:bCs/>
                        <w:color w:val="369CA5"/>
                        <w:sz w:val="18"/>
                        <w:szCs w:val="18"/>
                        <w:lang w:eastAsia="ru-RU"/>
                      </w:rPr>
                      <w:t xml:space="preserve">Вход в ГИС "Навигатор" посредством </w:t>
                    </w:r>
                    <w:proofErr w:type="spellStart"/>
                    <w:r w:rsidRPr="00695EAC">
                      <w:rPr>
                        <w:rFonts w:ascii="Helvetica" w:eastAsia="Times New Roman" w:hAnsi="Helvetica" w:cs="Helvetica"/>
                        <w:b/>
                        <w:bCs/>
                        <w:color w:val="369CA5"/>
                        <w:sz w:val="18"/>
                        <w:szCs w:val="18"/>
                        <w:lang w:eastAsia="ru-RU"/>
                      </w:rPr>
                      <w:t>Госуслуг</w:t>
                    </w:r>
                    <w:proofErr w:type="spellEnd"/>
                  </w:hyperlink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555555"/>
                      <w:sz w:val="18"/>
                      <w:szCs w:val="18"/>
                      <w:lang w:eastAsia="ru-RU"/>
                    </w:rPr>
                  </w:pPr>
                  <w:hyperlink r:id="rId11" w:history="1">
                    <w:r w:rsidRPr="00695EAC">
                      <w:rPr>
                        <w:rFonts w:ascii="Helvetica" w:eastAsia="Times New Roman" w:hAnsi="Helvetica" w:cs="Helvetica"/>
                        <w:b/>
                        <w:bCs/>
                        <w:color w:val="369CA5"/>
                        <w:sz w:val="18"/>
                        <w:szCs w:val="18"/>
                        <w:lang w:eastAsia="ru-RU"/>
                      </w:rPr>
                      <w:t>Как записать ребёнка на программу в ГИС "Навигатор"</w:t>
                    </w:r>
                  </w:hyperlink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695EAC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47"/>
            </w:tblGrid>
            <w:tr w:rsidR="00695EAC" w:rsidRPr="00695EAC" w:rsidTr="00695EAC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  <w:t>Анимированный ролик о проведении НОКО</w:t>
                  </w:r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vanish/>
                <w:color w:val="555555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bottom w:w="4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2"/>
            </w:tblGrid>
            <w:tr w:rsidR="00695EAC" w:rsidRPr="00695EAC" w:rsidTr="00695EAC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95EAC" w:rsidRPr="00695EAC" w:rsidRDefault="00695EAC" w:rsidP="00695E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информирования участников отношений в сфере образования (педагогический и руководящий состав образовательных организаций, обучающиеся и их родители (законные представители) о проведении независимой оценки качества условий осуществления образовательной деятельности организациями, осуществляющими образовательную деятельность (НОКО), а также оказания методической поддержки органам исполнительной власти субъектов Российской Федерации, осуществляющим государственное управление в сфере образования, органам местного самоуправления, организациям - операторам и общественным советам по</w:t>
                  </w:r>
                  <w:proofErr w:type="gramEnd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проведению НОКО в её организации </w:t>
                  </w:r>
                  <w:proofErr w:type="spell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России создан анимированный ролик, который можно посмотреть </w:t>
                  </w:r>
                  <w:hyperlink r:id="rId12" w:history="1">
                    <w:r w:rsidRPr="00695EAC">
                      <w:rPr>
                        <w:rFonts w:ascii="Times New Roman" w:eastAsia="Times New Roman" w:hAnsi="Times New Roman" w:cs="Times New Roman"/>
                        <w:b/>
                        <w:bCs/>
                        <w:color w:val="369CA5"/>
                        <w:sz w:val="24"/>
                        <w:szCs w:val="24"/>
                        <w:lang w:eastAsia="ru-RU"/>
                      </w:rPr>
                      <w:t>здесь.</w:t>
                    </w:r>
                  </w:hyperlink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695EAC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vanish/>
                <w:color w:val="555555"/>
                <w:sz w:val="18"/>
                <w:szCs w:val="18"/>
                <w:lang w:eastAsia="ru-RU"/>
              </w:rPr>
            </w:pPr>
          </w:p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695EAC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4"/>
            </w:tblGrid>
            <w:tr w:rsidR="00695EAC" w:rsidRPr="00695EAC" w:rsidTr="00695EAC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24"/>
                      <w:szCs w:val="24"/>
                      <w:u w:val="single"/>
                      <w:lang w:eastAsia="ru-RU"/>
                    </w:rPr>
                    <w:t>Объявление для родителей!</w:t>
                  </w:r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vanish/>
                <w:color w:val="555555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bottom w:w="4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2"/>
            </w:tblGrid>
            <w:tr w:rsidR="00695EAC" w:rsidRPr="00695EAC" w:rsidTr="00695EAC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95EAC" w:rsidRPr="00695EAC" w:rsidRDefault="00695EAC" w:rsidP="00695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Уважаемые родители!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Вход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школу 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родителям обучающихся (кроме родителей обучающихся дошкольного возраста)</w:t>
                  </w:r>
                  <w:proofErr w:type="gramEnd"/>
                </w:p>
                <w:p w:rsidR="00695EAC" w:rsidRPr="00695EAC" w:rsidRDefault="00695EAC" w:rsidP="00695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 о с </w:t>
                  </w:r>
                  <w:proofErr w:type="gramStart"/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 е щ ё н.</w:t>
                  </w:r>
                </w:p>
                <w:p w:rsidR="00695EAC" w:rsidRPr="00695EAC" w:rsidRDefault="00695EAC" w:rsidP="00695EAC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Родители обучающихся дошкольного возраста имеют доступ в учреждение только в </w: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медицинской маске и перчатках.</w:t>
                  </w:r>
                </w:p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Постоянный количественный рост и сфера нашей активности создаёт предпосылки для поставленных обществом задач </w:t>
                  </w:r>
                  <w:proofErr w:type="spellStart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"https://casinopinup1.ru/" </w:instrText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9CA5"/>
                      <w:sz w:val="24"/>
                      <w:szCs w:val="24"/>
                      <w:lang w:eastAsia="ru-RU"/>
                    </w:rPr>
                    <w:t>pin</w:t>
                  </w:r>
                  <w:proofErr w:type="spellEnd"/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9CA5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95EAC">
                    <w:rPr>
                      <w:rFonts w:ascii="Times New Roman" w:eastAsia="Times New Roman" w:hAnsi="Times New Roman" w:cs="Times New Roman"/>
                      <w:b/>
                      <w:bCs/>
                      <w:color w:val="369CA5"/>
                      <w:sz w:val="24"/>
                      <w:szCs w:val="24"/>
                      <w:lang w:eastAsia="ru-RU"/>
                    </w:rPr>
                    <w:t>up</w:t>
                  </w:r>
                  <w:proofErr w:type="spellEnd"/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695EAC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lastRenderedPageBreak/>
              <w:t> </w:t>
            </w:r>
          </w:p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695EAC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695EAC" w:rsidRPr="00695EAC" w:rsidTr="00695EA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2"/>
            </w:tblGrid>
            <w:tr w:rsidR="00695EAC" w:rsidRPr="00695EAC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3"/>
                  </w:tblGrid>
                  <w:tr w:rsidR="00695EAC" w:rsidRPr="00695EAC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695EAC" w:rsidRPr="00695EAC" w:rsidRDefault="00695EAC" w:rsidP="00695E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63636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  <w:r w:rsidRPr="00695EA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63636"/>
                            <w:sz w:val="24"/>
                            <w:szCs w:val="24"/>
                            <w:u w:val="single"/>
                            <w:lang w:eastAsia="ru-RU"/>
                          </w:rPr>
                          <w:lastRenderedPageBreak/>
                          <w:t>Информационно-образовательные ресурсы</w:t>
                        </w:r>
                      </w:p>
                    </w:tc>
                  </w:tr>
                </w:tbl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bottom w:w="45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2"/>
                  </w:tblGrid>
                  <w:tr w:rsidR="00695EAC" w:rsidRPr="00695EAC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9889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78"/>
                          <w:gridCol w:w="3911"/>
                        </w:tblGrid>
                        <w:tr w:rsidR="00695EAC" w:rsidRPr="00695EAC" w:rsidTr="00695EAC">
                          <w:trPr>
                            <w:trHeight w:val="571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Официальный сайт для размещения информации о государственных (муниципальных) учреждениях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3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https://bus.gov.ru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857"/>
                            <w:tblCellSpacing w:w="0" w:type="dxa"/>
                          </w:trPr>
                          <w:tc>
                            <w:tcPr>
                              <w:tcW w:w="63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Официальный сайт Министерства просвещения Российской Федерации</w:t>
                              </w:r>
                            </w:p>
                          </w:tc>
                          <w:tc>
                            <w:tcPr>
                              <w:tcW w:w="356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4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https://edu.gov.ru/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605"/>
                            <w:tblCellSpacing w:w="0" w:type="dxa"/>
                          </w:trPr>
                          <w:tc>
                            <w:tcPr>
                              <w:tcW w:w="63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Федеральный портал "Российское образование"</w:t>
                              </w:r>
                            </w:p>
                          </w:tc>
                          <w:tc>
                            <w:tcPr>
                              <w:tcW w:w="356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5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http://www.edu.ru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857"/>
                            <w:tblCellSpacing w:w="0" w:type="dxa"/>
                          </w:trPr>
                          <w:tc>
                            <w:tcPr>
                              <w:tcW w:w="63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Информационная система "Единое окно доступа к образовательным ресурсам"</w:t>
                              </w:r>
                            </w:p>
                          </w:tc>
                          <w:tc>
                            <w:tcPr>
                              <w:tcW w:w="356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6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http://window.edu.ru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588"/>
                            <w:tblCellSpacing w:w="0" w:type="dxa"/>
                          </w:trPr>
                          <w:tc>
                            <w:tcPr>
                              <w:tcW w:w="63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Единая коллекция цифровых образовательных ресурсов</w:t>
                              </w:r>
                            </w:p>
                          </w:tc>
                          <w:tc>
                            <w:tcPr>
                              <w:tcW w:w="356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7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http://school-collection.edu.ru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605"/>
                            <w:tblCellSpacing w:w="0" w:type="dxa"/>
                          </w:trPr>
                          <w:tc>
                            <w:tcPr>
                              <w:tcW w:w="63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Федеральный центр информационно-образовательных ресурсов</w:t>
                              </w:r>
                            </w:p>
                          </w:tc>
                          <w:tc>
                            <w:tcPr>
                              <w:tcW w:w="356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8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http://fcior.edu.ru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286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Официальный сайт образования Архангельской области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9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http://www.arkh-edu.ru/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286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Официальный сайт АО ИОО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20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http://ippk.arkh-edu.ru/</w:t>
                                </w:r>
                              </w:hyperlink>
                            </w:p>
                          </w:tc>
                        </w:tr>
                        <w:tr w:rsidR="00695EAC" w:rsidRPr="00695EAC" w:rsidTr="00695EAC">
                          <w:trPr>
                            <w:trHeight w:val="286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95E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Интеллектуальная школа "Созвездие"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95EAC" w:rsidRPr="00695EAC" w:rsidRDefault="00695EAC" w:rsidP="00695E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21" w:history="1">
                                <w:r w:rsidRPr="00695EA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9CA5"/>
                                    <w:sz w:val="24"/>
                                    <w:szCs w:val="24"/>
                                    <w:lang w:eastAsia="ru-RU"/>
                                  </w:rPr>
                                  <w:t>http://cptd.ippk.arkh-edu.ru/sozvezdie/</w:t>
                                </w:r>
                              </w:hyperlink>
                            </w:p>
                          </w:tc>
                        </w:tr>
                      </w:tbl>
                      <w:p w:rsidR="00695EAC" w:rsidRPr="00695EAC" w:rsidRDefault="00695EAC" w:rsidP="00695E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95EAC" w:rsidRPr="00695EAC" w:rsidRDefault="00695EAC" w:rsidP="00695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95EAC" w:rsidRPr="00695EAC" w:rsidRDefault="00695EAC" w:rsidP="00695EA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</w:tbl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5143FF" w:rsidRPr="00307B9B" w:rsidRDefault="005143FF" w:rsidP="005143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Так же можете оставить свой вопрос на официальном сайте организации </w:t>
      </w:r>
      <w:r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 xml:space="preserve"> </w:t>
      </w: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 xml:space="preserve">МБУ ДО РЦДО </w:t>
      </w:r>
      <w:hyperlink r:id="rId22" w:history="1"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>http://pinimc.org.ru/</w:t>
        </w:r>
      </w:hyperlink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 </w:t>
      </w:r>
      <w:proofErr w:type="gramStart"/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или</w:t>
      </w:r>
      <w:proofErr w:type="gramEnd"/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 xml:space="preserve"> перейдя по ссылке на официальную группу МБУ ДО РЦДО </w:t>
      </w:r>
      <w:proofErr w:type="spellStart"/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ВКонтакте</w:t>
      </w:r>
      <w:proofErr w:type="spellEnd"/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 </w:t>
      </w:r>
      <w:hyperlink r:id="rId23" w:history="1"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>https://vk.com/rcdo_pinezhye</w:t>
        </w:r>
      </w:hyperlink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 (раздел «Обсуждения»), и мы обязательно вас проконсультируем.</w:t>
      </w:r>
    </w:p>
    <w:p w:rsidR="005143FF" w:rsidRPr="00307B9B" w:rsidRDefault="005143FF" w:rsidP="005143FF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В случае возникновения трудностей с работой в системе ГИС Навигатор (создание личного кабинета, запись в детские объединения), вы можете подойти с 25 августа по 10 сентября 2021 года по адресу: с. Карпогоры ул. Ф. Абрамова д.1.</w:t>
      </w:r>
    </w:p>
    <w:p w:rsidR="005143FF" w:rsidRPr="00307B9B" w:rsidRDefault="005143FF" w:rsidP="005143FF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При посещении просьба при себе иметь документы (паспорт, СНИЛС родителя и ребенка, свидетельство о рождении ребенка).</w:t>
      </w:r>
    </w:p>
    <w:p w:rsidR="005143FF" w:rsidRDefault="005143FF" w:rsidP="005143FF"/>
    <w:p w:rsidR="00F329DD" w:rsidRDefault="00F329DD"/>
    <w:sectPr w:rsidR="00F3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B4"/>
    <w:rsid w:val="0012542F"/>
    <w:rsid w:val="005143FF"/>
    <w:rsid w:val="00695EAC"/>
    <w:rsid w:val="00DC5EB4"/>
    <w:rsid w:val="00F3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29.ru/" TargetMode="External"/><Relationship Id="rId13" Type="http://schemas.openxmlformats.org/officeDocument/2006/relationships/hyperlink" Target="https://bus.gov.ru/pub/home" TargetMode="External"/><Relationship Id="rId1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ptd.ippk.arkh-edu.ru/sozvezdie/" TargetMode="External"/><Relationship Id="rId7" Type="http://schemas.openxmlformats.org/officeDocument/2006/relationships/hyperlink" Target="https://kevrola18.nubex.ru/" TargetMode="External"/><Relationship Id="rId12" Type="http://schemas.openxmlformats.org/officeDocument/2006/relationships/hyperlink" Target="http://pinimc.org.ru/Docs/Obr_deyatelnost/Rolik%20NOKO.mp4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ippk.arkh-edu.ru/" TargetMode="External"/><Relationship Id="rId1" Type="http://schemas.openxmlformats.org/officeDocument/2006/relationships/styles" Target="styles.xml"/><Relationship Id="rId6" Type="http://schemas.openxmlformats.org/officeDocument/2006/relationships/hyperlink" Target="mailto:kevrola18@yandex.ru" TargetMode="External"/><Relationship Id="rId11" Type="http://schemas.openxmlformats.org/officeDocument/2006/relationships/hyperlink" Target="http://pinimc.org.ru/Docs/MOTC/Zapis%20na%20programmu%20GIS%20Navigator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p29.ru/" TargetMode="Externa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s://vk.com/rcdo_pinezhye" TargetMode="External"/><Relationship Id="rId10" Type="http://schemas.openxmlformats.org/officeDocument/2006/relationships/hyperlink" Target="http://pinimc.org.ru/Docs/MOTC/Vhod%20v%20GIS%20Navigator.pdf" TargetMode="External"/><Relationship Id="rId19" Type="http://schemas.openxmlformats.org/officeDocument/2006/relationships/hyperlink" Target="http://www.arkh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inimc.org.ru/Docs/MOTC/Obnovlenniy%20lichniy%20kabinet%20roditelya.pdf" TargetMode="External"/><Relationship Id="rId14" Type="http://schemas.openxmlformats.org/officeDocument/2006/relationships/hyperlink" Target="https://edu.gov.ru/" TargetMode="External"/><Relationship Id="rId22" Type="http://schemas.openxmlformats.org/officeDocument/2006/relationships/hyperlink" Target="http://pinimc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4</cp:revision>
  <dcterms:created xsi:type="dcterms:W3CDTF">2021-06-17T20:20:00Z</dcterms:created>
  <dcterms:modified xsi:type="dcterms:W3CDTF">2021-06-17T20:41:00Z</dcterms:modified>
</cp:coreProperties>
</file>